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rFonts w:ascii="Calibri" w:cs="Calibri" w:hAnsi="Calibri" w:eastAsia="Calibri"/>
          <w:sz w:val="18"/>
          <w:szCs w:val="18"/>
        </w:rPr>
      </w:pPr>
    </w:p>
    <w:tbl>
      <w:tblPr>
        <w:tblW w:w="9916" w:type="dxa"/>
        <w:jc w:val="left"/>
        <w:tblInd w:w="3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6"/>
        <w:gridCol w:w="680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20"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Nazwa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Firmy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</w:r>
          </w:p>
        </w:tc>
        <w:tc>
          <w:tcPr>
            <w:tcW w:type="dxa" w:w="6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Adres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Firmy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</w:t>
            </w:r>
          </w:p>
        </w:tc>
        <w:tc>
          <w:tcPr>
            <w:tcW w:type="dxa" w:w="6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Osoba upowa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niona do podpisana zg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oszenia:</w:t>
            </w:r>
          </w:p>
        </w:tc>
        <w:tc>
          <w:tcPr>
            <w:tcW w:type="dxa" w:w="6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76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Osoba do kontakt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 roboczych: imi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6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Telefon os. kontaktowej</w:t>
            </w: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oraz e-mail:</w:t>
            </w:r>
          </w:p>
        </w:tc>
        <w:tc>
          <w:tcPr>
            <w:tcW w:type="dxa" w:w="6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ind w:left="250" w:hanging="250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spacing w:after="20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agłówek 3"/>
        <w:shd w:val="clear" w:color="auto" w:fill="ffffff"/>
        <w:spacing w:before="0" w:after="0"/>
        <w:jc w:val="both"/>
        <w:rPr>
          <w:rFonts w:ascii="Calibri" w:cs="Calibri" w:hAnsi="Calibri" w:eastAsia="Calibri"/>
          <w:b w:val="0"/>
          <w:bCs w:val="0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Zg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aszam udzia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ł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warsztatach bran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owych </w:t>
      </w:r>
      <w:r>
        <w:rPr>
          <w:rFonts w:ascii="Calibri" w:hAnsi="Calibri"/>
          <w:sz w:val="22"/>
          <w:szCs w:val="22"/>
          <w:rtl w:val="0"/>
        </w:rPr>
        <w:t>TRAVEL NEWS MARKET COPENHAGEN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/>
          <w:outline w:val="0"/>
          <w:color w:val="ffffff"/>
          <w:sz w:val="22"/>
          <w:szCs w:val="22"/>
          <w:u w:color="ffffff"/>
          <w:rtl w:val="0"/>
          <w14:textFill>
            <w14:solidFill>
              <w14:srgbClr w14:val="FFFFFF"/>
            </w14:solidFill>
          </w14:textFill>
        </w:rPr>
        <w:t>r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odbywaj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cych si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 </w:t>
      </w:r>
      <w:r>
        <w:rPr>
          <w:rFonts w:ascii="Calibri" w:hAnsi="Calibri"/>
          <w:b w:val="0"/>
          <w:bCs w:val="0"/>
          <w:sz w:val="22"/>
          <w:szCs w:val="22"/>
          <w:rtl w:val="0"/>
          <w:lang w:val="sv-SE"/>
        </w:rPr>
        <w:t>dniu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4</w:t>
      </w:r>
      <w:r>
        <w:rPr>
          <w:rFonts w:ascii="Calibri" w:hAnsi="Calibri"/>
          <w:sz w:val="22"/>
          <w:szCs w:val="22"/>
          <w:rtl w:val="0"/>
          <w:lang w:val="sv-SE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lutego</w:t>
      </w:r>
      <w:r>
        <w:rPr>
          <w:rFonts w:ascii="Calibri" w:hAnsi="Calibri"/>
          <w:sz w:val="22"/>
          <w:szCs w:val="22"/>
          <w:rtl w:val="0"/>
          <w:lang w:val="sv-SE"/>
        </w:rPr>
        <w:t xml:space="preserve"> 202</w:t>
      </w:r>
      <w:r>
        <w:rPr>
          <w:rFonts w:ascii="Calibri" w:hAnsi="Calibri"/>
          <w:sz w:val="22"/>
          <w:szCs w:val="22"/>
          <w:rtl w:val="0"/>
        </w:rPr>
        <w:t>5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zgodnie z ofert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udzia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 przedstawion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przez Zagraniczny O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rodek Polskiej Organizacji Turystycznej (ZOPOT) w </w:t>
      </w:r>
      <w:r>
        <w:rPr>
          <w:rFonts w:ascii="Calibri" w:hAnsi="Calibri"/>
          <w:b w:val="0"/>
          <w:bCs w:val="0"/>
          <w:sz w:val="22"/>
          <w:szCs w:val="22"/>
          <w:rtl w:val="0"/>
          <w:lang w:val="sv-SE"/>
        </w:rPr>
        <w:t>Sztokholmie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. </w:t>
      </w:r>
      <w:r>
        <w:rPr>
          <w:rFonts w:ascii="Calibri" w:hAnsi="Calibri"/>
          <w:sz w:val="22"/>
          <w:szCs w:val="22"/>
          <w:rtl w:val="0"/>
        </w:rPr>
        <w:t>Jednocze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nie 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wiadczam,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jako Uczestnik spe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niam kryteria i warunki udzia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u w </w:t>
      </w:r>
      <w:r>
        <w:rPr>
          <w:rFonts w:ascii="Calibri" w:hAnsi="Calibri"/>
          <w:sz w:val="22"/>
          <w:szCs w:val="22"/>
          <w:rtl w:val="0"/>
          <w:lang w:val="sv-SE"/>
        </w:rPr>
        <w:t>imprezie,</w:t>
      </w:r>
      <w:r>
        <w:rPr>
          <w:rFonts w:ascii="Calibri" w:hAnsi="Calibri"/>
          <w:sz w:val="22"/>
          <w:szCs w:val="22"/>
          <w:rtl w:val="0"/>
        </w:rPr>
        <w:t xml:space="preserve"> deklaruj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 liczb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uzyskanych punkt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 </w:t>
      </w:r>
      <w:r>
        <w:rPr>
          <w:rFonts w:ascii="Calibri" w:hAnsi="Calibri" w:hint="default"/>
          <w:sz w:val="22"/>
          <w:szCs w:val="22"/>
          <w:rtl w:val="0"/>
        </w:rPr>
        <w:t>……</w:t>
      </w:r>
      <w:r>
        <w:rPr>
          <w:rFonts w:ascii="Calibri" w:hAnsi="Calibri"/>
          <w:sz w:val="22"/>
          <w:szCs w:val="22"/>
          <w:rtl w:val="0"/>
        </w:rPr>
        <w:t>. na podstawie informacji zawartych w formularzu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czonym do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niniejszego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oszenia. 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W przypadku zakwalifikowania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udzia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 w warsztatach, a braku obecno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w tym wydarzeniu,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 zwrotu ca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koszt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poniesionych przez ZOPOT, w wysoko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1 200 Euro + 25% VAT.</w:t>
      </w:r>
    </w:p>
    <w:p>
      <w:pPr>
        <w:pStyle w:val="Normalny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line="276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tbl>
      <w:tblPr>
        <w:tblW w:w="10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31"/>
        <w:gridCol w:w="5031"/>
      </w:tblGrid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50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_______________________</w:t>
              <w:tab/>
              <w:tab/>
              <w:tab/>
            </w:r>
          </w:p>
          <w:p>
            <w:pPr>
              <w:pStyle w:val="Normalny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Piecz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i podpis uczestnika</w:t>
              <w:tab/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50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line="276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_____________________________</w:t>
              <w:tab/>
              <w:tab/>
            </w:r>
          </w:p>
          <w:p>
            <w:pPr>
              <w:pStyle w:val="Normalny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Piecz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i podpis  przedstawiciela ZOPOT</w:t>
              <w:tab/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ny"/>
        <w:widowControl w:val="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Normalny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line="276" w:lineRule="auto"/>
        <w:jc w:val="both"/>
        <w:rPr>
          <w:rFonts w:ascii="Calibri" w:cs="Calibri" w:hAnsi="Calibri" w:eastAsia="Calibri"/>
          <w:b w:val="1"/>
          <w:bCs w:val="1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Calibri" w:hAnsi="Calibri"/>
          <w:sz w:val="22"/>
          <w:szCs w:val="22"/>
          <w:rtl w:val="0"/>
        </w:rPr>
        <w:t>Podpisane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oszenia prosimy odsy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 xml:space="preserve">skanem na adres mailowy: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"mailto:malgorzata.hudyma@pot.gov.pl"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malgorzata.hudyma@pot.gov.pl</w:t>
      </w:r>
      <w:r>
        <w:rPr/>
        <w:fldChar w:fldCharType="end" w:fldLock="0"/>
      </w:r>
      <w:r>
        <w:rPr>
          <w:rFonts w:ascii="Calibri" w:hAnsi="Calibri"/>
          <w:b w:val="1"/>
          <w:bCs w:val="1"/>
          <w:outline w:val="0"/>
          <w:color w:val="0070c0"/>
          <w:sz w:val="22"/>
          <w:szCs w:val="22"/>
          <w:u w:color="0070c0"/>
          <w:rtl w:val="0"/>
          <w:lang w:val="sv-SE"/>
          <w14:textFill>
            <w14:solidFill>
              <w14:srgbClr w14:val="0070C0"/>
            </w14:solidFill>
          </w14:textFill>
        </w:rPr>
        <w:t xml:space="preserve"> </w:t>
      </w:r>
      <w:r>
        <w:rPr>
          <w:rFonts w:ascii="Calibri" w:hAnsi="Calibri"/>
          <w:sz w:val="22"/>
          <w:szCs w:val="22"/>
          <w:u w:color="0070c0"/>
          <w:rtl w:val="0"/>
          <w:lang w:val="sv-SE"/>
        </w:rPr>
        <w:t>w terminie do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sv-SE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</w:rPr>
        <w:t>29 listopada 2024</w:t>
      </w:r>
      <w:r>
        <w:rPr>
          <w:rFonts w:ascii="Calibri" w:hAnsi="Calibri"/>
          <w:b w:val="1"/>
          <w:bCs w:val="1"/>
          <w:sz w:val="22"/>
          <w:szCs w:val="22"/>
          <w:u w:color="0070c0"/>
          <w:rtl w:val="0"/>
          <w:lang w:val="sv-SE"/>
        </w:rPr>
        <w:t>.</w:t>
      </w:r>
    </w:p>
    <w:p>
      <w:pPr>
        <w:pStyle w:val="Normalny"/>
        <w:pBdr>
          <w:top w:val="nil"/>
          <w:left w:val="nil"/>
          <w:bottom w:val="single" w:color="000000" w:sz="12" w:space="1" w:shadow="0" w:frame="0"/>
          <w:right w:val="nil"/>
        </w:pBdr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Uczestnik,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 nie spe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 wymaganych warunk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udzia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 w wydarzeniu lub nie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w nim uczestniczy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ze wzgl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du na brak wolnych miejsc, zostanie poinformowany o tym fakcie pisemnie, drog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mailow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jc w:val="righ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Za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łą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cznik do zg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oszenia udzia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u w </w:t>
      </w:r>
      <w:r>
        <w:rPr>
          <w:rFonts w:ascii="Calibri" w:hAnsi="Calibri"/>
          <w:b w:val="1"/>
          <w:bCs w:val="1"/>
          <w:sz w:val="22"/>
          <w:szCs w:val="22"/>
          <w:rtl w:val="0"/>
          <w:lang w:val="sv-SE"/>
        </w:rPr>
        <w:t>warsztatach TRAVEL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NEWS MARKET COPENHAGEN</w:t>
      </w: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SZCZEG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ÓŁ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OWA LISTA SPE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NIONYCH WARUNK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I KRYTERI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UDZIA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</w:t>
      </w:r>
    </w:p>
    <w:p>
      <w:pPr>
        <w:pStyle w:val="Normalny"/>
        <w:rPr>
          <w:rFonts w:ascii="Calibri" w:cs="Calibri" w:hAnsi="Calibri" w:eastAsia="Calibri"/>
          <w:sz w:val="22"/>
          <w:szCs w:val="22"/>
        </w:rPr>
      </w:pPr>
    </w:p>
    <w:tbl>
      <w:tblPr>
        <w:tblW w:w="98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1283"/>
        <w:gridCol w:w="4954"/>
        <w:gridCol w:w="1707"/>
        <w:gridCol w:w="140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Nazwa Uczestnika</w:t>
            </w:r>
          </w:p>
        </w:tc>
        <w:tc>
          <w:tcPr>
            <w:tcW w:type="dxa" w:w="80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 w:line="259" w:lineRule="auto"/>
              <w:jc w:val="center"/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…………………………………………………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62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 w:line="259" w:lineRule="auto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Kryterium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 w:line="259" w:lineRule="auto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liwa do uzyskania</w:t>
            </w:r>
          </w:p>
          <w:p>
            <w:pPr>
              <w:pStyle w:val="Normalny"/>
              <w:bidi w:val="0"/>
              <w:spacing w:before="120" w:after="12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punktacja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120" w:after="120" w:line="259" w:lineRule="auto"/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Przyznane punkty</w:t>
            </w:r>
          </w:p>
          <w:p>
            <w:pPr>
              <w:pStyle w:val="Normalny"/>
              <w:bidi w:val="0"/>
              <w:spacing w:before="120" w:after="12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/wype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nia ZOPOT/</w:t>
            </w:r>
          </w:p>
        </w:tc>
      </w:tr>
      <w:tr>
        <w:tblPrEx>
          <w:shd w:val="clear" w:color="auto" w:fill="ced7e7"/>
        </w:tblPrEx>
        <w:trPr>
          <w:trHeight w:val="946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60" w:line="259" w:lineRule="aut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Prosz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poda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 xml:space="preserve">link do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oferty kierowanej na rynek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du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ski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:</w:t>
            </w:r>
          </w:p>
          <w:p>
            <w:pPr>
              <w:pStyle w:val="Normalny"/>
              <w:bidi w:val="0"/>
              <w:spacing w:before="120"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160" w:line="259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5 punkt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5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160" w:line="259" w:lineRule="auto"/>
              <w:rPr>
                <w:rFonts w:ascii="Calibri" w:cs="Calibri" w:hAnsi="Calibri" w:eastAsia="Calibri"/>
                <w:b w:val="1"/>
                <w:bCs w:val="1"/>
                <w:sz w:val="8"/>
                <w:szCs w:val="8"/>
                <w:shd w:val="nil" w:color="auto" w:fill="auto"/>
              </w:rPr>
            </w:pPr>
          </w:p>
          <w:p>
            <w:pPr>
              <w:pStyle w:val="Normaln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Aktywno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na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 xml:space="preserve">rynkach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rtl w:val="0"/>
                <w:lang w:val="sv-SE"/>
              </w:rPr>
              <w:t>nordyckich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w latach 201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9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-202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,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w zakresie udzia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u w wydarzeniach bran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owych oraz kampaniach reklamowych w tym wsp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ół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organizowanych z ZOPOT, przy czym:</w:t>
            </w:r>
          </w:p>
        </w:tc>
      </w:tr>
      <w:tr>
        <w:tblPrEx>
          <w:shd w:val="clear" w:color="auto" w:fill="ced7e7"/>
        </w:tblPrEx>
        <w:trPr>
          <w:trHeight w:val="2595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2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numPr>
                <w:ilvl w:val="0"/>
                <w:numId w:val="1"/>
              </w:numPr>
              <w:spacing w:before="120" w:after="160" w:line="259" w:lineRule="auto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Udzia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w organizowanych w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 xml:space="preserve">krajach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rtl w:val="0"/>
                <w:lang w:val="sv-SE"/>
              </w:rPr>
              <w:t>nordyckich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targach turystycznych w latach jw.:</w:t>
            </w:r>
          </w:p>
          <w:p>
            <w:pPr>
              <w:pStyle w:val="Normalny"/>
              <w:bidi w:val="0"/>
              <w:spacing w:line="259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Prosz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wymieni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nazw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targ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 w poszczeg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lnych latach: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numPr>
                <w:ilvl w:val="0"/>
                <w:numId w:val="2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numPr>
                <w:ilvl w:val="0"/>
                <w:numId w:val="2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numPr>
                <w:ilvl w:val="0"/>
                <w:numId w:val="2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numPr>
                <w:ilvl w:val="0"/>
                <w:numId w:val="2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  <w:lang w:val="sv-SE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…</w:t>
            </w:r>
          </w:p>
          <w:p>
            <w:pPr>
              <w:pStyle w:val="Normalny"/>
              <w:numPr>
                <w:ilvl w:val="0"/>
                <w:numId w:val="2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  <w:lang w:val="sv-SE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…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160" w:line="259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 punkty za imprez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sv-SE"/>
              </w:rPr>
              <w:t>, maksymalnie 10 punkt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sv-SE"/>
              </w:rPr>
              <w:t xml:space="preserve">w 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82" w:hRule="atLeast"/>
        </w:trPr>
        <w:tc>
          <w:tcPr>
            <w:tcW w:type="dxa" w:w="5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2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4"/>
              </w:numPr>
              <w:spacing w:before="120" w:after="0" w:line="240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Aktywno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dot. rynku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du</w:t>
            </w:r>
            <w:r>
              <w:rPr>
                <w:b w:val="1"/>
                <w:bCs w:val="1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hd w:val="nil" w:color="auto" w:fill="auto"/>
                <w:rtl w:val="0"/>
              </w:rPr>
              <w:t>skiego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poprzez udzia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shd w:val="nil" w:color="auto" w:fill="auto"/>
                <w:rtl w:val="0"/>
              </w:rPr>
              <w:t>w innych wydarzeniach (m.in. warsztaty, podr</w:t>
            </w:r>
            <w:r>
              <w:rPr>
                <w:b w:val="1"/>
                <w:bCs w:val="1"/>
                <w:shd w:val="nil" w:color="auto" w:fill="auto"/>
                <w:rtl w:val="0"/>
              </w:rPr>
              <w:t>óż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e studyjne, road show, prezentacje) </w:t>
            </w:r>
          </w:p>
          <w:p>
            <w:pPr>
              <w:pStyle w:val="Normalny"/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Prosz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wymieni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udzia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 wydarzeniach:</w:t>
            </w:r>
          </w:p>
          <w:p>
            <w:pPr>
              <w:pStyle w:val="Normalny"/>
              <w:numPr>
                <w:ilvl w:val="0"/>
                <w:numId w:val="5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………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np. prezentacja dla TV</w:t>
            </w:r>
          </w:p>
          <w:p>
            <w:pPr>
              <w:pStyle w:val="Normalny"/>
              <w:numPr>
                <w:ilvl w:val="0"/>
                <w:numId w:val="5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………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np. wsp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ół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organizacja podr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óż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y studyjnej dla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 w terminie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. Poprzez zapewnienie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wiadcze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ń</w:t>
            </w:r>
          </w:p>
          <w:p>
            <w:pPr>
              <w:pStyle w:val="Normalny"/>
              <w:numPr>
                <w:ilvl w:val="0"/>
                <w:numId w:val="5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ny"/>
              <w:numPr>
                <w:ilvl w:val="0"/>
                <w:numId w:val="5"/>
              </w:numPr>
              <w:bidi w:val="0"/>
              <w:spacing w:line="259" w:lineRule="auto"/>
              <w:ind w:right="0"/>
              <w:jc w:val="left"/>
              <w:rPr>
                <w:rFonts w:ascii="Calibri" w:hAnsi="Calibri" w:hint="default"/>
                <w:sz w:val="22"/>
                <w:szCs w:val="22"/>
                <w:rtl w:val="0"/>
              </w:rPr>
            </w:pP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</w:p>
          <w:p>
            <w:pPr>
              <w:pStyle w:val="Akapit z listą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…</w:t>
            </w:r>
            <w:r>
              <w:rPr>
                <w:shd w:val="nil" w:color="auto" w:fill="auto"/>
              </w:rPr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1 pkt za wydarzenie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sv-SE"/>
              </w:rPr>
              <w:t>, maksymalnie 10 punkt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sv-SE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sv-SE"/>
              </w:rPr>
              <w:t xml:space="preserve">w 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9" w:hRule="atLeast"/>
        </w:trPr>
        <w:tc>
          <w:tcPr>
            <w:tcW w:type="dxa" w:w="847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SUMA UZYSKANYCH PUNKT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W</w:t>
            </w:r>
          </w:p>
        </w:tc>
        <w:tc>
          <w:tcPr>
            <w:tcW w:type="dxa" w:w="1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jc w:val="center"/>
            </w:pP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…</w:t>
            </w:r>
          </w:p>
        </w:tc>
      </w:tr>
    </w:tbl>
    <w:p>
      <w:pPr>
        <w:pStyle w:val="Normalny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before="120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UWAGA!</w:t>
      </w:r>
    </w:p>
    <w:p>
      <w:pPr>
        <w:pStyle w:val="Normalny"/>
        <w:bidi w:val="0"/>
        <w:spacing w:before="120"/>
        <w:ind w:left="0" w:right="0" w:firstLine="0"/>
        <w:jc w:val="both"/>
        <w:rPr>
          <w:rFonts w:ascii="Calibri" w:cs="Calibri" w:hAnsi="Calibri" w:eastAsia="Calibri"/>
          <w:sz w:val="22"/>
          <w:szCs w:val="22"/>
          <w:u w:val="single"/>
          <w:rtl w:val="0"/>
        </w:rPr>
      </w:pPr>
      <w:r>
        <w:rPr>
          <w:rFonts w:ascii="Calibri" w:hAnsi="Calibri"/>
          <w:sz w:val="22"/>
          <w:szCs w:val="22"/>
          <w:u w:val="single"/>
          <w:rtl w:val="0"/>
        </w:rPr>
        <w:t>W przypadku osi</w:t>
      </w:r>
      <w:r>
        <w:rPr>
          <w:rFonts w:ascii="Calibri" w:hAnsi="Calibri" w:hint="default"/>
          <w:sz w:val="22"/>
          <w:szCs w:val="22"/>
          <w:u w:val="single"/>
          <w:rtl w:val="0"/>
        </w:rPr>
        <w:t>ą</w:t>
      </w:r>
      <w:r>
        <w:rPr>
          <w:rFonts w:ascii="Calibri" w:hAnsi="Calibri"/>
          <w:sz w:val="22"/>
          <w:szCs w:val="22"/>
          <w:u w:val="single"/>
          <w:rtl w:val="0"/>
        </w:rPr>
        <w:t>gni</w:t>
      </w:r>
      <w:r>
        <w:rPr>
          <w:rFonts w:ascii="Calibri" w:hAnsi="Calibri" w:hint="default"/>
          <w:sz w:val="22"/>
          <w:szCs w:val="22"/>
          <w:u w:val="single"/>
          <w:rtl w:val="0"/>
        </w:rPr>
        <w:t>ę</w:t>
      </w:r>
      <w:r>
        <w:rPr>
          <w:rFonts w:ascii="Calibri" w:hAnsi="Calibri"/>
          <w:sz w:val="22"/>
          <w:szCs w:val="22"/>
          <w:u w:val="single"/>
          <w:rtl w:val="0"/>
        </w:rPr>
        <w:t>cia r</w:t>
      </w:r>
      <w:r>
        <w:rPr>
          <w:rFonts w:ascii="Calibri" w:hAnsi="Calibri" w:hint="default"/>
          <w:sz w:val="22"/>
          <w:szCs w:val="22"/>
          <w:u w:val="single"/>
          <w:rtl w:val="0"/>
        </w:rPr>
        <w:t>ó</w:t>
      </w:r>
      <w:r>
        <w:rPr>
          <w:rFonts w:ascii="Calibri" w:hAnsi="Calibri"/>
          <w:sz w:val="22"/>
          <w:szCs w:val="22"/>
          <w:u w:val="single"/>
          <w:rtl w:val="0"/>
        </w:rPr>
        <w:t>wnej liczby punkt</w:t>
      </w:r>
      <w:r>
        <w:rPr>
          <w:rFonts w:ascii="Calibri" w:hAnsi="Calibri" w:hint="default"/>
          <w:sz w:val="22"/>
          <w:szCs w:val="22"/>
          <w:u w:val="single"/>
          <w:rtl w:val="0"/>
        </w:rPr>
        <w:t>ó</w:t>
      </w:r>
      <w:r>
        <w:rPr>
          <w:rFonts w:ascii="Calibri" w:hAnsi="Calibri"/>
          <w:sz w:val="22"/>
          <w:szCs w:val="22"/>
          <w:u w:val="single"/>
          <w:rtl w:val="0"/>
        </w:rPr>
        <w:t>w decyduje kolejno</w:t>
      </w:r>
      <w:r>
        <w:rPr>
          <w:rFonts w:ascii="Calibri" w:hAnsi="Calibri" w:hint="default"/>
          <w:sz w:val="22"/>
          <w:szCs w:val="22"/>
          <w:u w:val="single"/>
          <w:rtl w:val="0"/>
        </w:rPr>
        <w:t xml:space="preserve">ść </w:t>
      </w:r>
      <w:r>
        <w:rPr>
          <w:rFonts w:ascii="Calibri" w:hAnsi="Calibri"/>
          <w:sz w:val="22"/>
          <w:szCs w:val="22"/>
          <w:u w:val="single"/>
          <w:rtl w:val="0"/>
        </w:rPr>
        <w:t>zg</w:t>
      </w:r>
      <w:r>
        <w:rPr>
          <w:rFonts w:ascii="Calibri" w:hAnsi="Calibri" w:hint="default"/>
          <w:sz w:val="22"/>
          <w:szCs w:val="22"/>
          <w:u w:val="single"/>
          <w:rtl w:val="0"/>
        </w:rPr>
        <w:t>ł</w:t>
      </w:r>
      <w:r>
        <w:rPr>
          <w:rFonts w:ascii="Calibri" w:hAnsi="Calibri"/>
          <w:sz w:val="22"/>
          <w:szCs w:val="22"/>
          <w:u w:val="single"/>
          <w:rtl w:val="0"/>
        </w:rPr>
        <w:t>osze</w:t>
      </w:r>
      <w:r>
        <w:rPr>
          <w:rFonts w:ascii="Calibri" w:hAnsi="Calibri" w:hint="default"/>
          <w:sz w:val="22"/>
          <w:szCs w:val="22"/>
          <w:u w:val="single"/>
          <w:rtl w:val="0"/>
        </w:rPr>
        <w:t>ń</w:t>
      </w:r>
      <w:r>
        <w:rPr>
          <w:rFonts w:ascii="Calibri" w:hAnsi="Calibri"/>
          <w:sz w:val="22"/>
          <w:szCs w:val="22"/>
          <w:u w:val="single"/>
          <w:rtl w:val="0"/>
        </w:rPr>
        <w:t xml:space="preserve">. </w:t>
      </w:r>
    </w:p>
    <w:p>
      <w:pPr>
        <w:pStyle w:val="Normalny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pBdr>
          <w:top w:val="single" w:color="000000" w:sz="12" w:space="1" w:shadow="0" w:frame="0"/>
          <w:left w:val="nil"/>
          <w:bottom w:val="nil"/>
          <w:right w:val="nil"/>
        </w:pBdr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Calibri" w:hAnsi="Calibri"/>
          <w:i w:val="1"/>
          <w:iCs w:val="1"/>
          <w:sz w:val="22"/>
          <w:szCs w:val="22"/>
          <w:rtl w:val="0"/>
        </w:rPr>
        <w:softHyphen/>
        <w:t>Wype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ł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nia ZOPOT</w:t>
      </w:r>
    </w:p>
    <w:p>
      <w:pPr>
        <w:pStyle w:val="Normalny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</w:rPr>
        <w:t>Liczba przyznanych punkt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ó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w 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–  …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.. </w:t>
      </w:r>
    </w:p>
    <w:p>
      <w:pPr>
        <w:pStyle w:val="Normalny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Normalny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Zg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ł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oszenie zostaje PRZYJ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TE/ ODRZUCONE *</w:t>
      </w:r>
    </w:p>
    <w:p>
      <w:pPr>
        <w:pStyle w:val="Normalny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Uzasadnienie odrzucenia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oszenia: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pBdr>
          <w:top w:val="nil"/>
          <w:left w:val="nil"/>
          <w:bottom w:val="single" w:color="000000" w:sz="12" w:space="1" w:shadow="0" w:frame="0"/>
          <w:right w:val="nil"/>
        </w:pBdr>
        <w:spacing w:line="360" w:lineRule="auto"/>
      </w:pPr>
      <w:r>
        <w:rPr>
          <w:rFonts w:ascii="Calibri" w:hAnsi="Calibri"/>
          <w:i w:val="1"/>
          <w:iCs w:val="1"/>
          <w:sz w:val="22"/>
          <w:szCs w:val="22"/>
          <w:rtl w:val="0"/>
        </w:rPr>
        <w:t>*skre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ś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li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niepotrzebne </w:t>
      </w:r>
    </w:p>
    <w:sectPr>
      <w:headerReference w:type="default" r:id="rId4"/>
      <w:footerReference w:type="default" r:id="rId5"/>
      <w:pgSz w:w="11900" w:h="16840" w:orient="portrait"/>
      <w:pgMar w:top="851" w:right="991" w:bottom="851" w:left="993" w:header="539" w:footer="5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w Cen MT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tabs>
        <w:tab w:val="center" w:pos="6325"/>
        <w:tab w:val="right" w:pos="9896"/>
        <w:tab w:val="clear" w:pos="4536"/>
        <w:tab w:val="clear" w:pos="9072"/>
      </w:tabs>
      <w:rPr>
        <w:rFonts w:ascii="Tw Cen MT" w:cs="Tw Cen MT" w:hAnsi="Tw Cen MT" w:eastAsia="Tw Cen MT"/>
        <w:sz w:val="2"/>
        <w:szCs w:val="2"/>
      </w:rPr>
    </w:pPr>
    <w:r>
      <w:rPr>
        <w:rFonts w:ascii="Tw Cen MT" w:cs="Tw Cen MT" w:hAnsi="Tw Cen MT" w:eastAsia="Tw Cen MT"/>
        <w:b w:val="1"/>
        <w:bCs w:val="1"/>
        <w:outline w:val="0"/>
        <w:color w:val="003366"/>
        <w:sz w:val="32"/>
        <w:szCs w:val="32"/>
        <w:u w:color="003366"/>
        <w14:textFill>
          <w14:solidFill>
            <w14:srgbClr w14:val="003366"/>
          </w14:solidFill>
        </w14:textFill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342265</wp:posOffset>
          </wp:positionV>
          <wp:extent cx="2085975" cy="76200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w Cen MT" w:hAnsi="Tw Cen MT"/>
        <w:sz w:val="2"/>
        <w:szCs w:val="2"/>
        <w:rtl w:val="0"/>
      </w:rPr>
      <w:t>Ter</w:t>
    </w:r>
  </w:p>
  <w:p>
    <w:pPr>
      <w:pStyle w:val="Nagłówek"/>
      <w:bidi w:val="0"/>
      <w:ind w:left="0" w:right="0" w:firstLine="0"/>
      <w:jc w:val="center"/>
      <w:rPr>
        <w:rFonts w:ascii="Arial" w:cs="Arial" w:hAnsi="Arial" w:eastAsia="Arial"/>
        <w:b w:val="0"/>
        <w:bCs w:val="0"/>
        <w:outline w:val="0"/>
        <w:color w:val="000000"/>
        <w:kern w:val="0"/>
        <w:u w:color="000000"/>
        <w:shd w:val="nil" w:color="auto" w:fill="auto"/>
        <w:rtl w:val="0"/>
        <w:lang w:val="en-US"/>
        <w14:textFill>
          <w14:solidFill>
            <w14:srgbClr w14:val="000000"/>
          </w14:solidFill>
        </w14:textFill>
      </w:rPr>
    </w:pPr>
    <w:r>
      <w:rPr>
        <w:rFonts w:ascii="Arial" w:cs="Arial" w:hAnsi="Arial" w:eastAsia="Arial"/>
        <w:b w:val="0"/>
        <w:bCs w:val="0"/>
        <w:outline w:val="0"/>
        <w:color w:val="000000"/>
        <w:kern w:val="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mc:AlternateContent>
        <mc:Choice Requires="wps">
          <w:drawing xmlns:a="http://schemas.openxmlformats.org/drawingml/2006/main">
            <wp:inline distT="0" distB="0" distL="0" distR="0">
              <wp:extent cx="2085975" cy="762000"/>
              <wp:effectExtent l="0" t="0" r="0" b="0"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762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64.2pt;height:60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  <w:r>
      <w:rPr>
        <w:rFonts w:ascii="Arial" w:cs="Arial" w:hAnsi="Arial" w:eastAsia="Arial"/>
        <w:b w:val="0"/>
        <w:bCs w:val="0"/>
        <w:outline w:val="0"/>
        <w:color w:val="000000"/>
        <w:kern w:val="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</w:p>
  <w:p>
    <w:pPr>
      <w:pStyle w:val="Nagłówek"/>
      <w:bidi w:val="0"/>
      <w:ind w:left="0" w:right="0" w:firstLine="0"/>
      <w:jc w:val="center"/>
      <w:rPr>
        <w:rFonts w:ascii="Calibri" w:cs="Calibri" w:hAnsi="Calibri" w:eastAsia="Calibri"/>
        <w:b w:val="1"/>
        <w:bCs w:val="1"/>
        <w:u w:color="1f3864"/>
        <w:rtl w:val="0"/>
      </w:rPr>
    </w:pPr>
    <w:r>
      <w:rPr>
        <w:rFonts w:ascii="Calibri" w:hAnsi="Calibri"/>
        <w:b w:val="1"/>
        <w:bCs w:val="1"/>
        <w:u w:color="1f3864"/>
        <w:rtl w:val="0"/>
      </w:rPr>
      <w:t>ZG</w:t>
    </w:r>
    <w:r>
      <w:rPr>
        <w:rFonts w:ascii="Calibri" w:hAnsi="Calibri" w:hint="default"/>
        <w:b w:val="1"/>
        <w:bCs w:val="1"/>
        <w:u w:color="1f3864"/>
        <w:rtl w:val="0"/>
      </w:rPr>
      <w:t>Ł</w:t>
    </w:r>
    <w:r>
      <w:rPr>
        <w:rFonts w:ascii="Calibri" w:hAnsi="Calibri"/>
        <w:b w:val="1"/>
        <w:bCs w:val="1"/>
        <w:u w:color="1f3864"/>
        <w:rtl w:val="0"/>
      </w:rPr>
      <w:t>OSZENIE UDZIA</w:t>
    </w:r>
    <w:r>
      <w:rPr>
        <w:rFonts w:ascii="Calibri" w:hAnsi="Calibri" w:hint="default"/>
        <w:b w:val="1"/>
        <w:bCs w:val="1"/>
        <w:u w:color="1f3864"/>
        <w:rtl w:val="0"/>
      </w:rPr>
      <w:t>Ł</w:t>
    </w:r>
    <w:r>
      <w:rPr>
        <w:rFonts w:ascii="Calibri" w:hAnsi="Calibri"/>
        <w:b w:val="1"/>
        <w:bCs w:val="1"/>
        <w:u w:color="1f3864"/>
        <w:rtl w:val="0"/>
      </w:rPr>
      <w:t>U</w:t>
    </w:r>
  </w:p>
  <w:p>
    <w:pPr>
      <w:pStyle w:val="Nagłówek"/>
      <w:bidi w:val="0"/>
      <w:ind w:left="0" w:right="0" w:firstLine="0"/>
      <w:jc w:val="center"/>
      <w:rPr>
        <w:rFonts w:ascii="Calibri" w:cs="Calibri" w:hAnsi="Calibri" w:eastAsia="Calibri"/>
        <w:b w:val="1"/>
        <w:bCs w:val="1"/>
        <w:u w:color="1f3864"/>
        <w:rtl w:val="0"/>
      </w:rPr>
    </w:pPr>
    <w:r>
      <w:rPr>
        <w:rFonts w:ascii="Calibri" w:hAnsi="Calibri"/>
        <w:b w:val="1"/>
        <w:bCs w:val="1"/>
        <w:u w:color="1f3864"/>
        <w:rtl w:val="0"/>
      </w:rPr>
      <w:t>w warsztatach bran</w:t>
    </w:r>
    <w:r>
      <w:rPr>
        <w:rFonts w:ascii="Calibri" w:hAnsi="Calibri" w:hint="default"/>
        <w:b w:val="1"/>
        <w:bCs w:val="1"/>
        <w:u w:color="1f3864"/>
        <w:rtl w:val="0"/>
      </w:rPr>
      <w:t>ż</w:t>
    </w:r>
    <w:r>
      <w:rPr>
        <w:rFonts w:ascii="Calibri" w:hAnsi="Calibri"/>
        <w:b w:val="1"/>
        <w:bCs w:val="1"/>
        <w:u w:color="1f3864"/>
        <w:rtl w:val="0"/>
      </w:rPr>
      <w:t>owych</w:t>
    </w:r>
    <w:r>
      <w:rPr>
        <w:rFonts w:ascii="Calibri" w:hAnsi="Calibri"/>
        <w:b w:val="1"/>
        <w:bCs w:val="1"/>
        <w:u w:color="1f3864"/>
        <w:rtl w:val="0"/>
        <w:lang w:val="sv-SE"/>
      </w:rPr>
      <w:t xml:space="preserve"> </w:t>
    </w:r>
    <w:r>
      <w:rPr>
        <w:rFonts w:ascii="Calibri" w:hAnsi="Calibri"/>
        <w:b w:val="1"/>
        <w:bCs w:val="1"/>
        <w:u w:color="1f3864"/>
        <w:rtl w:val="0"/>
      </w:rPr>
      <w:t xml:space="preserve">TRAVEL NEWS MARKET </w:t>
    </w:r>
    <w:r>
      <w:rPr>
        <w:rFonts w:ascii="Calibri" w:hAnsi="Calibri"/>
        <w:b w:val="1"/>
        <w:bCs w:val="1"/>
        <w:u w:color="1f3864"/>
        <w:rtl w:val="0"/>
        <w:lang w:val="sv-SE"/>
      </w:rPr>
      <w:t xml:space="preserve"> </w:t>
    </w:r>
    <w:r>
      <w:rPr>
        <w:rFonts w:ascii="Calibri" w:hAnsi="Calibri"/>
        <w:b w:val="1"/>
        <w:bCs w:val="1"/>
        <w:u w:color="1f3864"/>
        <w:rtl w:val="0"/>
      </w:rPr>
      <w:t>COPENHAGEN</w:t>
    </w:r>
  </w:p>
  <w:p>
    <w:pPr>
      <w:pStyle w:val="Nagłówek"/>
      <w:bidi w:val="0"/>
      <w:spacing w:after="160"/>
      <w:ind w:left="0" w:right="0" w:firstLine="0"/>
      <w:jc w:val="center"/>
      <w:rPr>
        <w:rFonts w:ascii="Calibri" w:cs="Calibri" w:hAnsi="Calibri" w:eastAsia="Calibri"/>
        <w:b w:val="1"/>
        <w:bCs w:val="1"/>
        <w:kern w:val="0"/>
        <w:u w:color="1f3864"/>
        <w:shd w:val="nil" w:color="auto" w:fill="auto"/>
        <w:rtl w:val="0"/>
      </w:rPr>
    </w:pPr>
    <w:r>
      <w:rPr>
        <w:rFonts w:ascii="Calibri" w:hAnsi="Calibri"/>
        <w:b w:val="1"/>
        <w:bCs w:val="1"/>
        <w:kern w:val="0"/>
        <w:u w:color="1f3864"/>
        <w:rtl w:val="0"/>
        <w:lang w:val="en-US"/>
      </w:rPr>
      <w:t>04 lutego 2025</w:t>
    </w:r>
  </w:p>
  <w:p>
    <w:pPr>
      <w:pStyle w:val="Nagłówek"/>
      <w:bidi w:val="0"/>
      <w:ind w:left="0" w:right="0" w:firstLine="0"/>
      <w:jc w:val="right"/>
      <w:rPr>
        <w:rtl w:val="0"/>
      </w:rPr>
    </w:pPr>
    <w:r>
      <w:rPr>
        <w:rFonts w:ascii="Arial" w:cs="Arial" w:hAnsi="Arial" w:eastAsia="Arial"/>
        <w:b w:val="0"/>
        <w:bCs w:val="0"/>
        <w:outline w:val="0"/>
        <w:color w:val="000000"/>
        <w:sz w:val="24"/>
        <w:szCs w:val="24"/>
        <w:u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rFonts w:ascii="Tw Cen MT" w:hAnsi="Tw Cen MT"/>
        <w:b w:val="1"/>
        <w:bCs w:val="1"/>
        <w:outline w:val="0"/>
        <w:color w:val="003366"/>
        <w:sz w:val="32"/>
        <w:szCs w:val="32"/>
        <w:u w:color="003366"/>
        <w:shd w:val="nil" w:color="auto" w:fill="auto"/>
        <w:rtl w:val="0"/>
        <w:lang w:val="en-US"/>
        <w14:textFill>
          <w14:solidFill>
            <w14:srgbClr w14:val="003366"/>
          </w14:solidFill>
        </w14:textFill>
      </w:rPr>
      <w:t xml:space="preserve"> </w:t>
    </w:r>
    <w:r>
      <w:rPr>
        <w:rFonts w:ascii="Tw Cen MT" w:cs="Tw Cen MT" w:hAnsi="Tw Cen MT" w:eastAsia="Tw Cen MT"/>
        <w:b w:val="1"/>
        <w:bCs w:val="1"/>
        <w:outline w:val="0"/>
        <w:color w:val="003366"/>
        <w:sz w:val="32"/>
        <w:szCs w:val="32"/>
        <w:u w:color="003366"/>
        <w:shd w:val="nil" w:color="auto" w:fill="auto"/>
        <w14:textFill>
          <w14:solidFill>
            <w14:srgbClr w14:val="003366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45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6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45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9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2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8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4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